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6A4F5C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Cs w:val="25"/>
        </w:rPr>
      </w:pPr>
      <w:r w:rsidRPr="006A4F5C">
        <w:rPr>
          <w:rFonts w:ascii="Times New Roman" w:eastAsia="Times New Roman" w:hAnsi="Times New Roman" w:cs="Times New Roman"/>
          <w:b/>
          <w:color w:val="1E1E1E"/>
          <w:szCs w:val="25"/>
        </w:rPr>
        <w:t xml:space="preserve">Тендер </w:t>
      </w:r>
      <w:proofErr w:type="spellStart"/>
      <w:r w:rsidRPr="006A4F5C">
        <w:rPr>
          <w:rFonts w:ascii="Times New Roman" w:eastAsia="Times New Roman" w:hAnsi="Times New Roman" w:cs="Times New Roman"/>
          <w:b/>
          <w:color w:val="1E1E1E"/>
          <w:szCs w:val="25"/>
        </w:rPr>
        <w:t>өткізу</w:t>
      </w:r>
      <w:proofErr w:type="spellEnd"/>
      <w:r w:rsidRPr="006A4F5C">
        <w:rPr>
          <w:rFonts w:ascii="Times New Roman" w:eastAsia="Times New Roman" w:hAnsi="Times New Roman" w:cs="Times New Roman"/>
          <w:b/>
          <w:color w:val="1E1E1E"/>
          <w:szCs w:val="25"/>
        </w:rPr>
        <w:t xml:space="preserve"> </w:t>
      </w:r>
      <w:proofErr w:type="spellStart"/>
      <w:r w:rsidRPr="006A4F5C">
        <w:rPr>
          <w:rFonts w:ascii="Times New Roman" w:eastAsia="Times New Roman" w:hAnsi="Times New Roman" w:cs="Times New Roman"/>
          <w:b/>
          <w:color w:val="1E1E1E"/>
          <w:szCs w:val="25"/>
        </w:rPr>
        <w:t>туралы</w:t>
      </w:r>
      <w:proofErr w:type="spellEnd"/>
      <w:r w:rsidRPr="006A4F5C">
        <w:rPr>
          <w:rFonts w:ascii="Times New Roman" w:eastAsia="Times New Roman" w:hAnsi="Times New Roman" w:cs="Times New Roman"/>
          <w:b/>
          <w:color w:val="1E1E1E"/>
          <w:szCs w:val="25"/>
        </w:rPr>
        <w:t xml:space="preserve"> </w:t>
      </w:r>
      <w:proofErr w:type="spellStart"/>
      <w:r w:rsidRPr="006A4F5C">
        <w:rPr>
          <w:rFonts w:ascii="Times New Roman" w:eastAsia="Times New Roman" w:hAnsi="Times New Roman" w:cs="Times New Roman"/>
          <w:b/>
          <w:color w:val="1E1E1E"/>
          <w:szCs w:val="25"/>
        </w:rPr>
        <w:t>хабарландыру</w:t>
      </w:r>
      <w:proofErr w:type="spellEnd"/>
    </w:p>
    <w:p w:rsidR="00B74112" w:rsidRPr="006A4F5C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5"/>
          <w:lang w:val="kk-KZ"/>
        </w:rPr>
      </w:pPr>
    </w:p>
    <w:p w:rsidR="00B74112" w:rsidRPr="006A4F5C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Cs w:val="25"/>
          <w:lang w:val="kk-KZ"/>
        </w:rPr>
      </w:pPr>
      <w:r w:rsidRPr="006A4F5C">
        <w:rPr>
          <w:rFonts w:ascii="Times New Roman" w:hAnsi="Times New Roman" w:cs="Times New Roman"/>
          <w:color w:val="000000"/>
          <w:spacing w:val="2"/>
          <w:szCs w:val="25"/>
          <w:lang w:val="kk-KZ"/>
        </w:rPr>
        <w:t xml:space="preserve"> Тапсырыс берушінің (сатып алуды ұйымдастырушының) атауы: </w:t>
      </w:r>
      <w:r w:rsidRPr="006A4F5C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6A4F5C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6A4F5C">
        <w:rPr>
          <w:color w:val="000000"/>
          <w:spacing w:val="2"/>
          <w:sz w:val="22"/>
          <w:szCs w:val="25"/>
          <w:lang w:val="kk-KZ"/>
        </w:rPr>
        <w:t>      Тапсырыс берушінің (сатып алуды ұйымдастырушының)</w:t>
      </w:r>
      <w:r w:rsidR="00AA7C35" w:rsidRPr="006A4F5C">
        <w:rPr>
          <w:color w:val="000000"/>
          <w:spacing w:val="2"/>
          <w:sz w:val="22"/>
          <w:szCs w:val="25"/>
          <w:lang w:val="kk-KZ"/>
        </w:rPr>
        <w:t xml:space="preserve"> </w:t>
      </w:r>
      <w:r w:rsidRPr="006A4F5C">
        <w:rPr>
          <w:color w:val="000000"/>
          <w:spacing w:val="2"/>
          <w:sz w:val="22"/>
          <w:szCs w:val="25"/>
          <w:lang w:val="kk-KZ"/>
        </w:rPr>
        <w:t>заңды мекен</w:t>
      </w:r>
      <w:r w:rsidR="00AA7C35" w:rsidRPr="006A4F5C">
        <w:rPr>
          <w:color w:val="000000"/>
          <w:spacing w:val="2"/>
          <w:sz w:val="22"/>
          <w:szCs w:val="25"/>
          <w:lang w:val="kk-KZ"/>
        </w:rPr>
        <w:t>-</w:t>
      </w:r>
      <w:r w:rsidR="00767116" w:rsidRPr="006A4F5C">
        <w:rPr>
          <w:color w:val="000000"/>
          <w:spacing w:val="2"/>
          <w:sz w:val="22"/>
          <w:szCs w:val="25"/>
          <w:lang w:val="kk-KZ"/>
        </w:rPr>
        <w:t>жайы</w:t>
      </w:r>
      <w:r w:rsidRPr="006A4F5C">
        <w:rPr>
          <w:color w:val="000000"/>
          <w:spacing w:val="2"/>
          <w:sz w:val="22"/>
          <w:szCs w:val="25"/>
          <w:lang w:val="kk-KZ"/>
        </w:rPr>
        <w:t xml:space="preserve">: </w:t>
      </w:r>
      <w:r w:rsidRPr="006A4F5C">
        <w:rPr>
          <w:sz w:val="22"/>
          <w:szCs w:val="25"/>
          <w:lang w:val="kk-KZ"/>
        </w:rPr>
        <w:t>110000, Қазақстан, Қостанай қ., Баймағамбетов көш., 5</w:t>
      </w:r>
    </w:p>
    <w:p w:rsidR="00B74112" w:rsidRPr="006A4F5C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993"/>
        <w:gridCol w:w="850"/>
        <w:gridCol w:w="1275"/>
        <w:gridCol w:w="1135"/>
      </w:tblGrid>
      <w:tr w:rsidR="00AB43FC" w:rsidRPr="00191F8D" w:rsidTr="005214CB">
        <w:trPr>
          <w:trHeight w:val="413"/>
        </w:trPr>
        <w:tc>
          <w:tcPr>
            <w:tcW w:w="675" w:type="dxa"/>
            <w:shd w:val="clear" w:color="auto" w:fill="auto"/>
            <w:hideMark/>
          </w:tcPr>
          <w:p w:rsidR="00AB43FC" w:rsidRPr="005214CB" w:rsidRDefault="00AB43F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</w:rPr>
              <w:t>лот№</w:t>
            </w:r>
          </w:p>
        </w:tc>
        <w:tc>
          <w:tcPr>
            <w:tcW w:w="5529" w:type="dxa"/>
            <w:shd w:val="clear" w:color="auto" w:fill="auto"/>
            <w:hideMark/>
          </w:tcPr>
          <w:p w:rsidR="00AB43FC" w:rsidRPr="005214CB" w:rsidRDefault="00AB43F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 xml:space="preserve">Атауы </w:t>
            </w:r>
          </w:p>
        </w:tc>
        <w:tc>
          <w:tcPr>
            <w:tcW w:w="993" w:type="dxa"/>
            <w:shd w:val="clear" w:color="auto" w:fill="auto"/>
            <w:hideMark/>
          </w:tcPr>
          <w:p w:rsidR="00AB43FC" w:rsidRPr="005214CB" w:rsidRDefault="00AB43F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>Өлшем 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AB43FC" w:rsidRPr="005214CB" w:rsidRDefault="00AB43F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 xml:space="preserve">Саны </w:t>
            </w:r>
          </w:p>
        </w:tc>
        <w:tc>
          <w:tcPr>
            <w:tcW w:w="1275" w:type="dxa"/>
          </w:tcPr>
          <w:p w:rsidR="00AB43FC" w:rsidRPr="005214CB" w:rsidRDefault="00AB43F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>Соммасы</w:t>
            </w:r>
          </w:p>
        </w:tc>
        <w:tc>
          <w:tcPr>
            <w:tcW w:w="1135" w:type="dxa"/>
          </w:tcPr>
          <w:p w:rsidR="00AB43FC" w:rsidRPr="005214CB" w:rsidRDefault="00AB43F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 xml:space="preserve">Жеткізу </w:t>
            </w:r>
          </w:p>
          <w:p w:rsidR="00AB43FC" w:rsidRPr="005214CB" w:rsidRDefault="00AB43F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>кестесі</w:t>
            </w:r>
          </w:p>
        </w:tc>
      </w:tr>
      <w:tr w:rsidR="005214CB" w:rsidRPr="00191F8D" w:rsidTr="005214CB">
        <w:trPr>
          <w:trHeight w:val="608"/>
        </w:trPr>
        <w:tc>
          <w:tcPr>
            <w:tcW w:w="675" w:type="dxa"/>
            <w:shd w:val="clear" w:color="auto" w:fill="auto"/>
            <w:vAlign w:val="center"/>
            <w:hideMark/>
          </w:tcPr>
          <w:p w:rsidR="005214CB" w:rsidRPr="00191F8D" w:rsidRDefault="005214C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1F8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5214CB" w:rsidRPr="005214CB" w:rsidRDefault="005214CB" w:rsidP="005214C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Вирустың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РНҚ экстракция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жинағы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Lab-Aid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(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zeesan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Lab-Aid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824s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және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lab-Aid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808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Автоматты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экстракция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жүйесімен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үйлесімді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)/ ДНҚ MTV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Lab-Aid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® 824, 48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сынақта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5214CB" w:rsidRDefault="005214CB" w:rsidP="005214C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27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7485000</w:t>
            </w:r>
          </w:p>
        </w:tc>
        <w:tc>
          <w:tcPr>
            <w:tcW w:w="1135" w:type="dxa"/>
            <w:vAlign w:val="center"/>
          </w:tcPr>
          <w:p w:rsidR="005214CB" w:rsidRDefault="005214CB" w:rsidP="005214C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5214CB" w:rsidRPr="00191F8D" w:rsidTr="005214C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5214CB" w:rsidRPr="00191F8D" w:rsidRDefault="005214C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5214CB" w:rsidRPr="005214CB" w:rsidRDefault="005214CB" w:rsidP="005214C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48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сынаққа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рифампицинге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изониазидке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дәріге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төзімділікті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оқшаулауға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арналған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MDR-TB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meltpro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® тест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жинағы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14CB" w:rsidRDefault="005214CB" w:rsidP="005214C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15</w:t>
            </w:r>
          </w:p>
        </w:tc>
        <w:tc>
          <w:tcPr>
            <w:tcW w:w="127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21000000</w:t>
            </w:r>
          </w:p>
        </w:tc>
        <w:tc>
          <w:tcPr>
            <w:tcW w:w="113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</w:pPr>
            <w:proofErr w:type="spellStart"/>
            <w:r w:rsidRPr="00EC605E"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5214CB" w:rsidRPr="00191F8D" w:rsidTr="005214C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5214CB" w:rsidRPr="00191F8D" w:rsidRDefault="005214C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29" w:type="dxa"/>
            <w:shd w:val="clear" w:color="auto" w:fill="auto"/>
          </w:tcPr>
          <w:p w:rsidR="005214CB" w:rsidRPr="005214CB" w:rsidRDefault="005214CB" w:rsidP="005214C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MTB/FQ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meltpro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®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фторхинолдарға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дәрілік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төзімділікті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оқшаулауға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арналған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тест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жинағы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48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сынаққа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14CB" w:rsidRDefault="005214CB" w:rsidP="005214C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8</w:t>
            </w:r>
          </w:p>
        </w:tc>
        <w:tc>
          <w:tcPr>
            <w:tcW w:w="127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8003200</w:t>
            </w:r>
          </w:p>
        </w:tc>
        <w:tc>
          <w:tcPr>
            <w:tcW w:w="113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</w:pPr>
            <w:proofErr w:type="spellStart"/>
            <w:r w:rsidRPr="00EC605E"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5214CB" w:rsidRPr="00191F8D" w:rsidTr="005214C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5214CB" w:rsidRPr="00191F8D" w:rsidRDefault="005214C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5214CB" w:rsidRPr="005214CB" w:rsidRDefault="005214CB" w:rsidP="005214C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48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сынаққа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екінші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қатардағы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инъекциялық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препараттарға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дәрілік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төзімділікті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оқшаулауға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арналған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MTB/SL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meltpro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® тест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жинағы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14CB" w:rsidRDefault="005214CB" w:rsidP="005214C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1750000</w:t>
            </w:r>
          </w:p>
        </w:tc>
        <w:tc>
          <w:tcPr>
            <w:tcW w:w="113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</w:pPr>
            <w:proofErr w:type="spellStart"/>
            <w:r w:rsidRPr="00EC605E"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5214CB" w:rsidRPr="00191F8D" w:rsidTr="005214C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529" w:type="dxa"/>
            <w:shd w:val="clear" w:color="auto" w:fill="auto"/>
          </w:tcPr>
          <w:p w:rsidR="005214CB" w:rsidRPr="005214CB" w:rsidRDefault="005214CB" w:rsidP="005214C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Mycobacteria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identification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Kit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meltpro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®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түрлерін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анықтауға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арналған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тесттер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жиынтығы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микобактериялар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NTM, 48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сынаққа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14CB" w:rsidRDefault="005214CB" w:rsidP="005214C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</w:t>
            </w:r>
          </w:p>
        </w:tc>
        <w:tc>
          <w:tcPr>
            <w:tcW w:w="113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</w:pPr>
            <w:proofErr w:type="spellStart"/>
            <w:r w:rsidRPr="00EC605E"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5214CB" w:rsidRPr="00191F8D" w:rsidTr="005214CB">
        <w:trPr>
          <w:trHeight w:val="483"/>
        </w:trPr>
        <w:tc>
          <w:tcPr>
            <w:tcW w:w="675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529" w:type="dxa"/>
            <w:shd w:val="clear" w:color="auto" w:fill="auto"/>
          </w:tcPr>
          <w:p w:rsidR="005214CB" w:rsidRPr="005214CB" w:rsidRDefault="005214CB" w:rsidP="005214C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Lab-Aid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® 824s DNA экстракция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жинағы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48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сынаққа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арналған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14CB" w:rsidRDefault="005214CB" w:rsidP="005214C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1456890</w:t>
            </w:r>
          </w:p>
        </w:tc>
        <w:tc>
          <w:tcPr>
            <w:tcW w:w="113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</w:pPr>
            <w:proofErr w:type="spellStart"/>
            <w:r w:rsidRPr="00EC605E"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5214CB" w:rsidRPr="00191F8D" w:rsidTr="005214C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529" w:type="dxa"/>
            <w:shd w:val="clear" w:color="auto" w:fill="auto"/>
          </w:tcPr>
          <w:p w:rsidR="005214CB" w:rsidRPr="005214CB" w:rsidRDefault="005214CB" w:rsidP="005214C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48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сынақта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респираторлық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патогендердің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36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түрі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(RPP36L-DST)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дәріге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төзімді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респираторлық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патогендер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панелі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41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төзімділік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генін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анықтайды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соның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ішінде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карбапенемазалар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[2],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кеңейтілген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спектрлі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β-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лактамазалар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(ESBL),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ampc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ферменттері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[3],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метициллинге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төзімді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алтын стафилококк (MRSA) [4],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макролид-линкозамид-стрептограмин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В (MLSB) [5],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ванкомицинге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төзімді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энтерококктар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(VRE) [6],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линезолидке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төзімділік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гендері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[7]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және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т. б.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қан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ағымы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инфекцияларының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клиникалық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маңызды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қоздырғыштарында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(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Escherichia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coli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Klebsiella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pneumonia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Acinetobacter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baumannii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Pseudomonas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aeruginosa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Staphylococcus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aureus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Enterococcus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faecalis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және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Enterococcus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faecium</w:t>
            </w:r>
            <w:proofErr w:type="spellEnd"/>
            <w:r w:rsidRPr="005214CB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14CB" w:rsidRDefault="005214CB" w:rsidP="005214C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6508302</w:t>
            </w:r>
          </w:p>
        </w:tc>
        <w:tc>
          <w:tcPr>
            <w:tcW w:w="1135" w:type="dxa"/>
            <w:vAlign w:val="center"/>
          </w:tcPr>
          <w:p w:rsidR="005214CB" w:rsidRDefault="005214CB" w:rsidP="005214CB">
            <w:pPr>
              <w:spacing w:after="0" w:line="240" w:lineRule="auto"/>
              <w:jc w:val="center"/>
            </w:pPr>
            <w:proofErr w:type="spellStart"/>
            <w:r w:rsidRPr="00EC605E"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5214CB" w:rsidRPr="005214CB" w:rsidTr="005214CB">
        <w:trPr>
          <w:trHeight w:val="198"/>
        </w:trPr>
        <w:tc>
          <w:tcPr>
            <w:tcW w:w="675" w:type="dxa"/>
            <w:shd w:val="clear" w:color="auto" w:fill="auto"/>
          </w:tcPr>
          <w:p w:rsidR="005214CB" w:rsidRPr="005214CB" w:rsidRDefault="005214CB" w:rsidP="005214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:rsidR="005214CB" w:rsidRPr="005214CB" w:rsidRDefault="005214CB" w:rsidP="005214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214CB">
              <w:rPr>
                <w:rFonts w:ascii="Times New Roman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14CB" w:rsidRPr="005214CB" w:rsidRDefault="005214CB" w:rsidP="005214C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214CB" w:rsidRPr="005214CB" w:rsidRDefault="005214CB" w:rsidP="005214C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214CB" w:rsidRPr="005214CB" w:rsidRDefault="005214CB" w:rsidP="005214CB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5214CB">
              <w:rPr>
                <w:rFonts w:ascii="Times New Roman" w:hAnsi="Times New Roman"/>
                <w:b/>
                <w:lang w:val="kk-KZ"/>
              </w:rPr>
              <w:t>47703392</w:t>
            </w:r>
          </w:p>
        </w:tc>
        <w:tc>
          <w:tcPr>
            <w:tcW w:w="1135" w:type="dxa"/>
          </w:tcPr>
          <w:p w:rsidR="005214CB" w:rsidRPr="005214CB" w:rsidRDefault="005214CB" w:rsidP="005214CB">
            <w:pPr>
              <w:pStyle w:val="a4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>орны: 110000, Қостанай облысы, Тобыл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>қаласы, Механизаторлар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DD6AE7" w:rsidRPr="005214CB">
        <w:rPr>
          <w:spacing w:val="2"/>
          <w:sz w:val="22"/>
          <w:szCs w:val="25"/>
          <w:lang w:val="kk-KZ"/>
        </w:rPr>
        <w:t xml:space="preserve"> 1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DD6AE7" w:rsidRPr="005214CB">
        <w:rPr>
          <w:spacing w:val="2"/>
          <w:sz w:val="22"/>
          <w:szCs w:val="25"/>
          <w:lang w:val="kk-KZ"/>
        </w:rPr>
        <w:t>/1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914BF2" w:rsidRPr="005214CB">
        <w:rPr>
          <w:b/>
          <w:color w:val="FF0000"/>
          <w:spacing w:val="2"/>
          <w:sz w:val="22"/>
          <w:szCs w:val="25"/>
          <w:lang w:val="kk-KZ"/>
        </w:rPr>
        <w:t>жеткізу кестесіне сәйкес</w:t>
      </w:r>
      <w:r w:rsidR="00FE2F82" w:rsidRPr="005214CB">
        <w:rPr>
          <w:b/>
          <w:color w:val="FF0000"/>
          <w:spacing w:val="2"/>
          <w:sz w:val="22"/>
          <w:szCs w:val="25"/>
          <w:lang w:val="kk-KZ"/>
        </w:rPr>
        <w:t>.</w:t>
      </w: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6A4F5C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</w:t>
      </w:r>
      <w:bookmarkStart w:id="0" w:name="_GoBack"/>
      <w:bookmarkEnd w:id="0"/>
      <w:r w:rsidR="006A4F5C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ғы "13" мамыр сағат 09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6A4F5C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6A4F5C">
        <w:rPr>
          <w:b/>
          <w:spacing w:val="2"/>
          <w:sz w:val="22"/>
          <w:szCs w:val="25"/>
          <w:lang w:val="kk-KZ"/>
        </w:rPr>
        <w:t xml:space="preserve"> жылғы "13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6A4F5C">
        <w:rPr>
          <w:b/>
          <w:spacing w:val="2"/>
          <w:sz w:val="22"/>
          <w:szCs w:val="25"/>
          <w:lang w:val="kk-KZ"/>
        </w:rPr>
        <w:t>мамыр сағат 10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      </w:t>
      </w:r>
      <w:r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12337C" w:rsidRPr="005214CB" w:rsidRDefault="0012337C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5"/>
          <w:lang w:val="kk-KZ"/>
        </w:rPr>
      </w:pPr>
      <w:r w:rsidRPr="005214CB">
        <w:rPr>
          <w:rFonts w:ascii="Times New Roman" w:hAnsi="Times New Roman" w:cs="Times New Roman"/>
          <w:i/>
          <w:szCs w:val="25"/>
          <w:lang w:val="kk-KZ"/>
        </w:rPr>
        <w:t>Төрағасы</w:t>
      </w:r>
      <w:r w:rsidRPr="005214CB">
        <w:rPr>
          <w:rFonts w:ascii="Times New Roman" w:hAnsi="Times New Roman" w:cs="Times New Roman"/>
          <w:szCs w:val="25"/>
          <w:lang w:val="kk-KZ"/>
        </w:rPr>
        <w:t xml:space="preserve">: </w:t>
      </w:r>
      <w:r w:rsidR="00FE2F82" w:rsidRPr="005214CB">
        <w:rPr>
          <w:rFonts w:ascii="Times New Roman" w:hAnsi="Times New Roman" w:cs="Times New Roman"/>
          <w:szCs w:val="25"/>
          <w:lang w:val="kk-KZ"/>
        </w:rPr>
        <w:t>Е.С.</w:t>
      </w:r>
      <w:r w:rsidRPr="005214CB">
        <w:rPr>
          <w:rFonts w:ascii="Times New Roman" w:hAnsi="Times New Roman" w:cs="Times New Roman"/>
          <w:szCs w:val="25"/>
          <w:lang w:val="kk-KZ"/>
        </w:rPr>
        <w:t>Доспанов - денсаулық сақтау ұйымы басшысының экономикалық және әкімшілік қолдау жөніндегі орынбасары.</w:t>
      </w:r>
    </w:p>
    <w:p w:rsidR="0012337C" w:rsidRPr="005214CB" w:rsidRDefault="0012337C" w:rsidP="00FE2F82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5"/>
          <w:lang w:val="kk-KZ"/>
        </w:rPr>
      </w:pPr>
      <w:r w:rsidRPr="005214CB">
        <w:rPr>
          <w:rFonts w:ascii="Times New Roman" w:hAnsi="Times New Roman" w:cs="Times New Roman"/>
          <w:i/>
          <w:szCs w:val="25"/>
          <w:lang w:val="kk-KZ"/>
        </w:rPr>
        <w:t>Төраға орынбасары:</w:t>
      </w:r>
      <w:r w:rsidRPr="005214CB">
        <w:rPr>
          <w:rFonts w:ascii="Times New Roman" w:hAnsi="Times New Roman" w:cs="Times New Roman"/>
          <w:szCs w:val="25"/>
          <w:lang w:val="kk-KZ"/>
        </w:rPr>
        <w:t xml:space="preserve"> </w:t>
      </w:r>
      <w:r w:rsidR="00767116" w:rsidRPr="005214CB">
        <w:rPr>
          <w:rFonts w:ascii="Times New Roman" w:hAnsi="Times New Roman" w:cs="Times New Roman"/>
          <w:szCs w:val="25"/>
          <w:lang w:val="kk-KZ"/>
        </w:rPr>
        <w:t>Г.Р. Искакова</w:t>
      </w:r>
      <w:r w:rsidR="00914BF2" w:rsidRPr="005214CB">
        <w:rPr>
          <w:rFonts w:ascii="Times New Roman" w:hAnsi="Times New Roman" w:cs="Times New Roman"/>
          <w:szCs w:val="25"/>
          <w:lang w:val="kk-KZ"/>
        </w:rPr>
        <w:t xml:space="preserve"> - бактериология</w:t>
      </w:r>
      <w:r w:rsidR="00767116" w:rsidRPr="005214CB">
        <w:rPr>
          <w:rFonts w:ascii="Times New Roman" w:hAnsi="Times New Roman" w:cs="Times New Roman"/>
          <w:szCs w:val="25"/>
          <w:lang w:val="kk-KZ"/>
        </w:rPr>
        <w:t>лық зертхана меңгерушісі</w:t>
      </w:r>
      <w:r w:rsidR="00914BF2" w:rsidRPr="005214CB">
        <w:rPr>
          <w:rFonts w:ascii="Times New Roman" w:hAnsi="Times New Roman" w:cs="Times New Roman"/>
          <w:szCs w:val="25"/>
          <w:lang w:val="kk-KZ"/>
        </w:rPr>
        <w:t>.</w:t>
      </w:r>
    </w:p>
    <w:p w:rsidR="0012337C" w:rsidRPr="005214CB" w:rsidRDefault="0012337C" w:rsidP="003D7DC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Cs w:val="25"/>
          <w:lang w:val="kk-KZ"/>
        </w:rPr>
      </w:pPr>
      <w:r w:rsidRPr="005214CB">
        <w:rPr>
          <w:rFonts w:ascii="Times New Roman" w:hAnsi="Times New Roman" w:cs="Times New Roman"/>
          <w:i/>
          <w:szCs w:val="25"/>
          <w:lang w:val="kk-KZ"/>
        </w:rPr>
        <w:t xml:space="preserve">Комиссия мүшелері: </w:t>
      </w:r>
      <w:r w:rsidRPr="005214CB">
        <w:rPr>
          <w:rFonts w:ascii="Times New Roman" w:hAnsi="Times New Roman" w:cs="Times New Roman"/>
          <w:szCs w:val="25"/>
          <w:lang w:val="kk-KZ"/>
        </w:rPr>
        <w:t>Башенов К.С. - заң кеңесшісі.</w:t>
      </w:r>
    </w:p>
    <w:p w:rsidR="0012337C" w:rsidRPr="005214CB" w:rsidRDefault="00B74112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Cs w:val="25"/>
          <w:lang w:val="kk-KZ"/>
        </w:rPr>
        <w:t>Комиссия хатшысы</w:t>
      </w:r>
      <w:r w:rsidR="0012337C" w:rsidRPr="005214CB">
        <w:rPr>
          <w:color w:val="000000"/>
          <w:spacing w:val="2"/>
          <w:szCs w:val="25"/>
          <w:lang w:val="kk-KZ"/>
        </w:rPr>
        <w:t xml:space="preserve">: </w:t>
      </w:r>
      <w:r w:rsidR="0012337C" w:rsidRPr="005214CB">
        <w:rPr>
          <w:rFonts w:ascii="Times New Roman" w:hAnsi="Times New Roman" w:cs="Times New Roman"/>
          <w:szCs w:val="25"/>
          <w:lang w:val="kk-KZ"/>
        </w:rPr>
        <w:t>Абдигасымова С.Г. – мемлекеттік сатып алу маманы.</w:t>
      </w:r>
    </w:p>
    <w:p w:rsidR="00AA7C35" w:rsidRPr="006A4F5C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kk-KZ"/>
        </w:rPr>
      </w:pPr>
    </w:p>
    <w:p w:rsidR="00AA7C35" w:rsidRPr="006A4F5C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kk-KZ"/>
        </w:rPr>
      </w:pPr>
    </w:p>
    <w:p w:rsidR="00E71713" w:rsidRPr="006A4F5C" w:rsidRDefault="00AA7C35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  <w:lang w:val="kk-KZ"/>
        </w:rPr>
      </w:pPr>
      <w:r w:rsidRPr="006A4F5C">
        <w:rPr>
          <w:rFonts w:ascii="Times New Roman" w:hAnsi="Times New Roman" w:cs="Times New Roman"/>
          <w:b/>
          <w:sz w:val="24"/>
          <w:szCs w:val="26"/>
          <w:lang w:val="kk-KZ"/>
        </w:rPr>
        <w:t xml:space="preserve">Бас дәрігердің м. а.  </w:t>
      </w:r>
      <w:r w:rsidRPr="006A4F5C">
        <w:rPr>
          <w:rFonts w:ascii="Times New Roman" w:hAnsi="Times New Roman" w:cs="Times New Roman"/>
          <w:b/>
          <w:sz w:val="24"/>
          <w:szCs w:val="26"/>
          <w:lang w:val="kk-KZ"/>
        </w:rPr>
        <w:tab/>
      </w:r>
      <w:r w:rsidRPr="006A4F5C">
        <w:rPr>
          <w:rFonts w:ascii="Times New Roman" w:hAnsi="Times New Roman" w:cs="Times New Roman"/>
          <w:b/>
          <w:sz w:val="24"/>
          <w:szCs w:val="26"/>
          <w:lang w:val="kk-KZ"/>
        </w:rPr>
        <w:tab/>
      </w:r>
      <w:r w:rsidRPr="006A4F5C">
        <w:rPr>
          <w:rFonts w:ascii="Times New Roman" w:hAnsi="Times New Roman" w:cs="Times New Roman"/>
          <w:b/>
          <w:sz w:val="24"/>
          <w:szCs w:val="26"/>
          <w:lang w:val="kk-KZ"/>
        </w:rPr>
        <w:tab/>
      </w:r>
      <w:r w:rsidRPr="006A4F5C">
        <w:rPr>
          <w:rFonts w:ascii="Times New Roman" w:hAnsi="Times New Roman" w:cs="Times New Roman"/>
          <w:b/>
          <w:sz w:val="24"/>
          <w:szCs w:val="26"/>
          <w:lang w:val="kk-KZ"/>
        </w:rPr>
        <w:tab/>
      </w:r>
      <w:r w:rsidRPr="006A4F5C">
        <w:rPr>
          <w:rFonts w:ascii="Times New Roman" w:hAnsi="Times New Roman" w:cs="Times New Roman"/>
          <w:b/>
          <w:sz w:val="24"/>
          <w:szCs w:val="26"/>
          <w:lang w:val="kk-KZ"/>
        </w:rPr>
        <w:tab/>
      </w:r>
      <w:r w:rsidRPr="006A4F5C">
        <w:rPr>
          <w:rFonts w:ascii="Times New Roman" w:hAnsi="Times New Roman" w:cs="Times New Roman"/>
          <w:b/>
          <w:sz w:val="24"/>
          <w:szCs w:val="26"/>
          <w:lang w:val="kk-KZ"/>
        </w:rPr>
        <w:tab/>
      </w:r>
      <w:r w:rsidRPr="006A4F5C">
        <w:rPr>
          <w:rFonts w:ascii="Times New Roman" w:eastAsia="Times New Roman" w:hAnsi="Times New Roman" w:cs="Times New Roman"/>
          <w:b/>
          <w:sz w:val="24"/>
          <w:szCs w:val="26"/>
          <w:lang w:val="kk-KZ"/>
        </w:rPr>
        <w:t>Ж. Молдатаева</w:t>
      </w:r>
    </w:p>
    <w:sectPr w:rsidR="00E71713" w:rsidRPr="006A4F5C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837B3"/>
    <w:rsid w:val="00684515"/>
    <w:rsid w:val="006A4F5C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D6AE7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8</cp:revision>
  <cp:lastPrinted>2024-04-19T04:08:00Z</cp:lastPrinted>
  <dcterms:created xsi:type="dcterms:W3CDTF">2023-04-11T11:20:00Z</dcterms:created>
  <dcterms:modified xsi:type="dcterms:W3CDTF">2024-04-19T04:08:00Z</dcterms:modified>
</cp:coreProperties>
</file>